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8B" w:rsidRDefault="00635FCA" w:rsidP="00272E8B">
      <w:pPr>
        <w:jc w:val="both"/>
        <w:rPr>
          <w:rFonts w:ascii="Times New Roman" w:hAnsi="Times New Roman" w:cs="Times New Roman"/>
          <w:sz w:val="24"/>
          <w:szCs w:val="24"/>
        </w:rPr>
      </w:pPr>
      <w:r>
        <w:rPr>
          <w:rFonts w:ascii="Times New Roman" w:hAnsi="Times New Roman" w:cs="Times New Roman"/>
          <w:sz w:val="24"/>
          <w:szCs w:val="24"/>
        </w:rPr>
        <w:t>WI.271.8.2020.KOI-1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Grójec, dnia 17.04.2020</w:t>
      </w:r>
      <w:r w:rsidR="00272E8B">
        <w:rPr>
          <w:rFonts w:ascii="Times New Roman" w:hAnsi="Times New Roman" w:cs="Times New Roman"/>
          <w:sz w:val="24"/>
          <w:szCs w:val="24"/>
        </w:rPr>
        <w:t xml:space="preserve"> r.</w:t>
      </w:r>
    </w:p>
    <w:p w:rsidR="00272E8B" w:rsidRDefault="00272E8B" w:rsidP="00272E8B">
      <w:pPr>
        <w:jc w:val="both"/>
        <w:rPr>
          <w:rFonts w:ascii="Times New Roman" w:hAnsi="Times New Roman" w:cs="Times New Roman"/>
          <w:sz w:val="24"/>
          <w:szCs w:val="24"/>
        </w:rPr>
      </w:pPr>
    </w:p>
    <w:p w:rsidR="00272E8B" w:rsidRDefault="00272E8B" w:rsidP="00272E8B">
      <w:pPr>
        <w:jc w:val="both"/>
        <w:rPr>
          <w:rFonts w:ascii="Times New Roman" w:hAnsi="Times New Roman" w:cs="Times New Roman"/>
          <w:sz w:val="24"/>
          <w:szCs w:val="24"/>
        </w:rPr>
      </w:pPr>
    </w:p>
    <w:p w:rsidR="00272E8B" w:rsidRDefault="00272E8B" w:rsidP="00272E8B">
      <w:pPr>
        <w:jc w:val="center"/>
        <w:rPr>
          <w:rFonts w:ascii="Times New Roman" w:hAnsi="Times New Roman" w:cs="Times New Roman"/>
          <w:b/>
          <w:sz w:val="24"/>
          <w:szCs w:val="24"/>
        </w:rPr>
      </w:pPr>
      <w:r>
        <w:rPr>
          <w:rFonts w:ascii="Times New Roman" w:hAnsi="Times New Roman" w:cs="Times New Roman"/>
          <w:b/>
          <w:sz w:val="24"/>
          <w:szCs w:val="24"/>
        </w:rPr>
        <w:t xml:space="preserve">WYJAŚNIENIA </w:t>
      </w:r>
    </w:p>
    <w:p w:rsidR="00272E8B" w:rsidRDefault="00272E8B" w:rsidP="004B60B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TREŚCI SPECYFIKACJI ISTOTNYCH WARUNKÓW ZAMÓWIENIA</w:t>
      </w:r>
    </w:p>
    <w:p w:rsidR="00272E8B" w:rsidRDefault="00272E8B" w:rsidP="004B60B8">
      <w:pPr>
        <w:spacing w:line="276" w:lineRule="auto"/>
        <w:jc w:val="center"/>
        <w:rPr>
          <w:rFonts w:ascii="Times New Roman" w:hAnsi="Times New Roman" w:cs="Times New Roman"/>
          <w:b/>
          <w:sz w:val="24"/>
          <w:szCs w:val="24"/>
        </w:rPr>
      </w:pPr>
    </w:p>
    <w:p w:rsidR="00272E8B" w:rsidRPr="007865F9" w:rsidRDefault="00272E8B" w:rsidP="00F368A1">
      <w:pPr>
        <w:spacing w:line="276" w:lineRule="auto"/>
        <w:ind w:firstLine="708"/>
        <w:jc w:val="both"/>
        <w:rPr>
          <w:rFonts w:ascii="Times New Roman" w:hAnsi="Times New Roman" w:cs="Times New Roman"/>
          <w:sz w:val="24"/>
          <w:szCs w:val="24"/>
        </w:rPr>
      </w:pPr>
      <w:r w:rsidRPr="007865F9">
        <w:rPr>
          <w:rFonts w:ascii="Times New Roman" w:hAnsi="Times New Roman" w:cs="Times New Roman"/>
          <w:sz w:val="24"/>
          <w:szCs w:val="24"/>
        </w:rPr>
        <w:t xml:space="preserve">Zamawiający </w:t>
      </w:r>
      <w:r w:rsidR="00F368A1">
        <w:rPr>
          <w:rFonts w:ascii="Times New Roman" w:hAnsi="Times New Roman" w:cs="Times New Roman"/>
          <w:sz w:val="24"/>
          <w:szCs w:val="24"/>
        </w:rPr>
        <w:t xml:space="preserve">- </w:t>
      </w:r>
      <w:r w:rsidR="00635FCA" w:rsidRPr="007865F9">
        <w:rPr>
          <w:rFonts w:ascii="Times New Roman" w:hAnsi="Times New Roman" w:cs="Times New Roman"/>
          <w:sz w:val="24"/>
          <w:szCs w:val="24"/>
        </w:rPr>
        <w:t xml:space="preserve">Gmina Grójec </w:t>
      </w:r>
      <w:r w:rsidRPr="007865F9">
        <w:rPr>
          <w:rFonts w:ascii="Times New Roman" w:hAnsi="Times New Roman" w:cs="Times New Roman"/>
          <w:sz w:val="24"/>
          <w:szCs w:val="24"/>
        </w:rPr>
        <w:t xml:space="preserve">działając </w:t>
      </w:r>
      <w:r w:rsidR="00F368A1">
        <w:rPr>
          <w:rFonts w:ascii="Times New Roman" w:hAnsi="Times New Roman" w:cs="Times New Roman"/>
          <w:sz w:val="24"/>
          <w:szCs w:val="24"/>
        </w:rPr>
        <w:t xml:space="preserve">na podstawie </w:t>
      </w:r>
      <w:r w:rsidRPr="007865F9">
        <w:rPr>
          <w:rFonts w:ascii="Times New Roman" w:hAnsi="Times New Roman" w:cs="Times New Roman"/>
          <w:sz w:val="24"/>
          <w:szCs w:val="24"/>
        </w:rPr>
        <w:t>art. 38 ust 1 i 2 ustawy Prawo Zamówień Publicznych (</w:t>
      </w:r>
      <w:r w:rsidR="00E02112">
        <w:rPr>
          <w:rFonts w:ascii="Times New Roman" w:hAnsi="Times New Roman" w:cs="Times New Roman"/>
          <w:sz w:val="24"/>
          <w:szCs w:val="24"/>
        </w:rPr>
        <w:t>Dz. U. 2019, poz. 1843) udziela</w:t>
      </w:r>
      <w:r w:rsidRPr="007865F9">
        <w:rPr>
          <w:rFonts w:ascii="Times New Roman" w:hAnsi="Times New Roman" w:cs="Times New Roman"/>
          <w:sz w:val="24"/>
          <w:szCs w:val="24"/>
        </w:rPr>
        <w:t xml:space="preserve"> wyjaśnień na pytania Wykonawców dotyczące specyfikacji istotnych warunków zamówienia w postępowaniu pn:</w:t>
      </w:r>
      <w:r w:rsidRPr="007865F9">
        <w:rPr>
          <w:rFonts w:ascii="Times New Roman" w:hAnsi="Times New Roman" w:cs="Times New Roman"/>
          <w:b/>
          <w:i/>
          <w:sz w:val="24"/>
          <w:szCs w:val="24"/>
        </w:rPr>
        <w:t xml:space="preserve"> „</w:t>
      </w:r>
      <w:r w:rsidR="00635FCA" w:rsidRPr="007865F9">
        <w:rPr>
          <w:rFonts w:ascii="Times New Roman" w:eastAsia="Times New Roman" w:hAnsi="Times New Roman" w:cs="Times New Roman"/>
          <w:b/>
          <w:i/>
          <w:sz w:val="24"/>
          <w:szCs w:val="24"/>
          <w:lang w:eastAsia="pl-PL"/>
        </w:rPr>
        <w:t>Budowa odcinka ul. Norwida od ul. POW oraz ul. POW od Norwida do Asnyka”</w:t>
      </w:r>
      <w:r w:rsidRPr="007865F9">
        <w:rPr>
          <w:rFonts w:ascii="Times New Roman" w:hAnsi="Times New Roman" w:cs="Times New Roman"/>
          <w:b/>
          <w:i/>
          <w:sz w:val="24"/>
          <w:szCs w:val="24"/>
        </w:rPr>
        <w:t>.</w:t>
      </w:r>
      <w:r w:rsidRPr="007865F9">
        <w:rPr>
          <w:rFonts w:ascii="Times New Roman" w:hAnsi="Times New Roman" w:cs="Times New Roman"/>
          <w:sz w:val="24"/>
          <w:szCs w:val="24"/>
        </w:rPr>
        <w:t xml:space="preserve"> </w:t>
      </w:r>
    </w:p>
    <w:p w:rsidR="00272E8B" w:rsidRPr="007865F9" w:rsidRDefault="00272E8B" w:rsidP="004B60B8">
      <w:pPr>
        <w:spacing w:line="276" w:lineRule="auto"/>
        <w:jc w:val="both"/>
        <w:rPr>
          <w:rFonts w:ascii="Times New Roman" w:hAnsi="Times New Roman" w:cs="Times New Roman"/>
          <w:sz w:val="24"/>
          <w:szCs w:val="24"/>
        </w:rPr>
      </w:pPr>
    </w:p>
    <w:p w:rsidR="00272E8B" w:rsidRPr="007865F9" w:rsidRDefault="00272E8B" w:rsidP="004B60B8">
      <w:pPr>
        <w:spacing w:line="276" w:lineRule="auto"/>
        <w:jc w:val="both"/>
        <w:rPr>
          <w:rFonts w:ascii="Times New Roman" w:hAnsi="Times New Roman" w:cs="Times New Roman"/>
          <w:b/>
          <w:sz w:val="24"/>
          <w:szCs w:val="24"/>
        </w:rPr>
      </w:pPr>
      <w:r w:rsidRPr="007865F9">
        <w:rPr>
          <w:rFonts w:ascii="Times New Roman" w:hAnsi="Times New Roman" w:cs="Times New Roman"/>
          <w:b/>
          <w:sz w:val="24"/>
          <w:szCs w:val="24"/>
        </w:rPr>
        <w:t>Pytanie nr 1:</w:t>
      </w:r>
    </w:p>
    <w:p w:rsidR="00DB7F77" w:rsidRPr="007865F9" w:rsidRDefault="00635FCA" w:rsidP="004B60B8">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 xml:space="preserve">Czy Zamawiający dopuszcza stosowanie ogólnodostępnych krawężników i kostek betonowych o standardowej nasiąkliwości nie większej niż 6%? </w:t>
      </w:r>
    </w:p>
    <w:p w:rsidR="00272E8B" w:rsidRPr="007865F9" w:rsidRDefault="00272E8B" w:rsidP="004B60B8">
      <w:pPr>
        <w:spacing w:line="276" w:lineRule="auto"/>
        <w:jc w:val="both"/>
        <w:rPr>
          <w:rFonts w:ascii="Times New Roman" w:hAnsi="Times New Roman" w:cs="Times New Roman"/>
          <w:b/>
          <w:sz w:val="24"/>
          <w:szCs w:val="24"/>
          <w:lang w:eastAsia="pl-PL"/>
        </w:rPr>
      </w:pPr>
      <w:r w:rsidRPr="007865F9">
        <w:rPr>
          <w:rFonts w:ascii="Times New Roman" w:hAnsi="Times New Roman" w:cs="Times New Roman"/>
          <w:b/>
          <w:sz w:val="24"/>
          <w:szCs w:val="24"/>
          <w:lang w:eastAsia="pl-PL"/>
        </w:rPr>
        <w:t>Odpowiedź:</w:t>
      </w:r>
    </w:p>
    <w:p w:rsidR="00635FCA" w:rsidRPr="007865F9" w:rsidRDefault="00635FCA" w:rsidP="00635FCA">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Zamawiający wymaga aby krawężniki i kostka betonowa zastosowana do niniejszej inwestycji spełniała wymagania szczegółowych specyfikacji technicznych D.05.03.23 pkt. 2.3.5. oraz D.08.01.01. pkt. 2.2.</w:t>
      </w:r>
    </w:p>
    <w:p w:rsidR="00635FCA" w:rsidRPr="007865F9" w:rsidRDefault="00635FCA" w:rsidP="008B0808">
      <w:pPr>
        <w:jc w:val="both"/>
        <w:rPr>
          <w:rFonts w:ascii="Times New Roman" w:hAnsi="Times New Roman" w:cs="Times New Roman"/>
          <w:sz w:val="24"/>
          <w:szCs w:val="24"/>
        </w:rPr>
      </w:pPr>
    </w:p>
    <w:p w:rsidR="00635FCA" w:rsidRPr="007865F9" w:rsidRDefault="00635FCA" w:rsidP="00635FCA">
      <w:pPr>
        <w:spacing w:line="276" w:lineRule="auto"/>
        <w:jc w:val="both"/>
        <w:rPr>
          <w:rFonts w:ascii="Times New Roman" w:hAnsi="Times New Roman" w:cs="Times New Roman"/>
          <w:b/>
          <w:sz w:val="24"/>
          <w:szCs w:val="24"/>
        </w:rPr>
      </w:pPr>
      <w:r w:rsidRPr="007865F9">
        <w:rPr>
          <w:rFonts w:ascii="Times New Roman" w:hAnsi="Times New Roman" w:cs="Times New Roman"/>
          <w:b/>
          <w:sz w:val="24"/>
          <w:szCs w:val="24"/>
        </w:rPr>
        <w:t>Pytanie nr 2:</w:t>
      </w:r>
    </w:p>
    <w:p w:rsidR="007865F9" w:rsidRPr="007865F9" w:rsidRDefault="008E3262" w:rsidP="00635FCA">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Czy Zamawiający dopuszcza wbudowanie betonu asfaltowego AC16W 35/50 KR3 na warstwę wiążącą? WT-4 z 2014 roku dopuszcza użycie proponowanego lepiszcza dla tej kategorii ruchu.</w:t>
      </w:r>
    </w:p>
    <w:p w:rsidR="00635FCA" w:rsidRPr="007865F9" w:rsidRDefault="00635FCA" w:rsidP="00635FCA">
      <w:pPr>
        <w:spacing w:line="276" w:lineRule="auto"/>
        <w:jc w:val="both"/>
        <w:rPr>
          <w:rFonts w:ascii="Times New Roman" w:hAnsi="Times New Roman" w:cs="Times New Roman"/>
          <w:b/>
          <w:sz w:val="24"/>
          <w:szCs w:val="24"/>
          <w:lang w:eastAsia="pl-PL"/>
        </w:rPr>
      </w:pPr>
      <w:r w:rsidRPr="007865F9">
        <w:rPr>
          <w:rFonts w:ascii="Times New Roman" w:hAnsi="Times New Roman" w:cs="Times New Roman"/>
          <w:b/>
          <w:sz w:val="24"/>
          <w:szCs w:val="24"/>
          <w:lang w:eastAsia="pl-PL"/>
        </w:rPr>
        <w:t>Odpowiedź:</w:t>
      </w:r>
    </w:p>
    <w:p w:rsidR="008E3262" w:rsidRPr="007865F9" w:rsidRDefault="008E3262" w:rsidP="008E3262">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Zamawiający wymaga aby na warstwę wiążącą zastosować asfalt drogowy zgodny z D.05.03.05/01.</w:t>
      </w:r>
    </w:p>
    <w:p w:rsidR="00635FCA" w:rsidRPr="007865F9" w:rsidRDefault="00635FCA" w:rsidP="008B0808">
      <w:pPr>
        <w:jc w:val="both"/>
        <w:rPr>
          <w:rFonts w:ascii="Times New Roman" w:hAnsi="Times New Roman" w:cs="Times New Roman"/>
          <w:sz w:val="24"/>
          <w:szCs w:val="24"/>
        </w:rPr>
      </w:pPr>
    </w:p>
    <w:p w:rsidR="00635FCA" w:rsidRPr="007865F9" w:rsidRDefault="00635FCA" w:rsidP="00635FCA">
      <w:pPr>
        <w:spacing w:line="276" w:lineRule="auto"/>
        <w:jc w:val="both"/>
        <w:rPr>
          <w:rFonts w:ascii="Times New Roman" w:hAnsi="Times New Roman" w:cs="Times New Roman"/>
          <w:b/>
          <w:sz w:val="24"/>
          <w:szCs w:val="24"/>
        </w:rPr>
      </w:pPr>
      <w:r w:rsidRPr="007865F9">
        <w:rPr>
          <w:rFonts w:ascii="Times New Roman" w:hAnsi="Times New Roman" w:cs="Times New Roman"/>
          <w:b/>
          <w:sz w:val="24"/>
          <w:szCs w:val="24"/>
        </w:rPr>
        <w:t>Pytanie nr 3:</w:t>
      </w:r>
    </w:p>
    <w:p w:rsidR="00635FCA" w:rsidRPr="007865F9" w:rsidRDefault="008E3262" w:rsidP="00635FCA">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Czy Zamawiający dopuszcza użycie granulatu asfaltowego do produkcji mieszanki mineralno-asfaltowej na warstwę wiążącą?</w:t>
      </w:r>
    </w:p>
    <w:p w:rsidR="00635FCA" w:rsidRPr="007865F9" w:rsidRDefault="00635FCA" w:rsidP="00635FCA">
      <w:pPr>
        <w:spacing w:line="276" w:lineRule="auto"/>
        <w:jc w:val="both"/>
        <w:rPr>
          <w:rFonts w:ascii="Times New Roman" w:hAnsi="Times New Roman" w:cs="Times New Roman"/>
          <w:b/>
          <w:sz w:val="24"/>
          <w:szCs w:val="24"/>
          <w:lang w:eastAsia="pl-PL"/>
        </w:rPr>
      </w:pPr>
      <w:r w:rsidRPr="007865F9">
        <w:rPr>
          <w:rFonts w:ascii="Times New Roman" w:hAnsi="Times New Roman" w:cs="Times New Roman"/>
          <w:b/>
          <w:sz w:val="24"/>
          <w:szCs w:val="24"/>
          <w:lang w:eastAsia="pl-PL"/>
        </w:rPr>
        <w:t>Odpowiedź:</w:t>
      </w:r>
    </w:p>
    <w:p w:rsidR="007865F9" w:rsidRPr="007865F9" w:rsidRDefault="007865F9" w:rsidP="007865F9">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Zamawiający nie dopuszcza użycia granulatu asfaltowego do produkcji mieszanki mineralno-asfaltowej na warstwę wiążącą.</w:t>
      </w:r>
    </w:p>
    <w:p w:rsidR="008E3262" w:rsidRPr="007865F9" w:rsidRDefault="008E3262" w:rsidP="008B0808">
      <w:pPr>
        <w:jc w:val="both"/>
        <w:rPr>
          <w:rFonts w:ascii="Times New Roman" w:hAnsi="Times New Roman" w:cs="Times New Roman"/>
          <w:sz w:val="24"/>
          <w:szCs w:val="24"/>
        </w:rPr>
      </w:pPr>
    </w:p>
    <w:p w:rsidR="00635FCA" w:rsidRPr="007865F9" w:rsidRDefault="00635FCA" w:rsidP="00635FCA">
      <w:pPr>
        <w:spacing w:line="276" w:lineRule="auto"/>
        <w:jc w:val="both"/>
        <w:rPr>
          <w:rFonts w:ascii="Times New Roman" w:hAnsi="Times New Roman" w:cs="Times New Roman"/>
          <w:b/>
          <w:sz w:val="24"/>
          <w:szCs w:val="24"/>
        </w:rPr>
      </w:pPr>
      <w:r w:rsidRPr="007865F9">
        <w:rPr>
          <w:rFonts w:ascii="Times New Roman" w:hAnsi="Times New Roman" w:cs="Times New Roman"/>
          <w:b/>
          <w:sz w:val="24"/>
          <w:szCs w:val="24"/>
        </w:rPr>
        <w:t>Pytanie nr 4:</w:t>
      </w:r>
    </w:p>
    <w:p w:rsidR="00635FCA" w:rsidRPr="007865F9" w:rsidRDefault="007865F9" w:rsidP="00635FCA">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Prosimy o sprecyzowanie jakie średnice oraz parametry mają posiadać rury ochronne przewidziane do zabezpieczenie gazociągu oraz przyszłego wodociągu. Zapis w kosztorysie odnośnie konsultacji z odpowiednim gestorem sieci jest niestosowny, ponieważ każdy wykonawca może otrzymać inną informację. Brak oficjalnego potwierdzenia lub uzgodnień z właścicielami sieci może naruszać przepisy postępowania przetargowego w zakresie konkurencyjności.</w:t>
      </w:r>
    </w:p>
    <w:p w:rsidR="00635FCA" w:rsidRPr="007865F9" w:rsidRDefault="00635FCA" w:rsidP="00635FCA">
      <w:pPr>
        <w:spacing w:line="276" w:lineRule="auto"/>
        <w:jc w:val="both"/>
        <w:rPr>
          <w:rFonts w:ascii="Times New Roman" w:hAnsi="Times New Roman" w:cs="Times New Roman"/>
          <w:b/>
          <w:sz w:val="24"/>
          <w:szCs w:val="24"/>
          <w:lang w:eastAsia="pl-PL"/>
        </w:rPr>
      </w:pPr>
      <w:r w:rsidRPr="007865F9">
        <w:rPr>
          <w:rFonts w:ascii="Times New Roman" w:hAnsi="Times New Roman" w:cs="Times New Roman"/>
          <w:b/>
          <w:sz w:val="24"/>
          <w:szCs w:val="24"/>
          <w:lang w:eastAsia="pl-PL"/>
        </w:rPr>
        <w:t>Odpowiedź:</w:t>
      </w:r>
    </w:p>
    <w:p w:rsidR="007865F9" w:rsidRDefault="007865F9" w:rsidP="00635FCA">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Dla sieci wodociągowej należy przyjąć na etapie przetargowym zabezpieczenie w postaci rur ochronnych stalowych DN200. Dla sieci gazociągowej należy przyjąć na etapie przetargowym zabezpieczenie w postaci rur ochronnych dwudzielnych, stalowych DN400.</w:t>
      </w:r>
    </w:p>
    <w:p w:rsidR="00635FCA" w:rsidRPr="007865F9" w:rsidRDefault="00635FCA" w:rsidP="00635FCA">
      <w:pPr>
        <w:spacing w:line="276" w:lineRule="auto"/>
        <w:jc w:val="both"/>
        <w:rPr>
          <w:rFonts w:ascii="Times New Roman" w:eastAsia="Calibri" w:hAnsi="Times New Roman" w:cs="Times New Roman"/>
          <w:sz w:val="24"/>
          <w:szCs w:val="24"/>
        </w:rPr>
      </w:pPr>
      <w:r w:rsidRPr="007865F9">
        <w:rPr>
          <w:rFonts w:ascii="Times New Roman" w:hAnsi="Times New Roman" w:cs="Times New Roman"/>
          <w:b/>
          <w:sz w:val="24"/>
          <w:szCs w:val="24"/>
        </w:rPr>
        <w:lastRenderedPageBreak/>
        <w:t>Pytanie nr 5:</w:t>
      </w:r>
    </w:p>
    <w:p w:rsidR="00635FCA" w:rsidRPr="007865F9" w:rsidRDefault="007865F9" w:rsidP="00635FCA">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Czy Zamawiający przewiduje do wymiany istniejące włazy studni rewizyjnych oraz wpustów deszczowych?</w:t>
      </w:r>
    </w:p>
    <w:p w:rsidR="00635FCA" w:rsidRPr="007865F9" w:rsidRDefault="00635FCA" w:rsidP="00635FCA">
      <w:pPr>
        <w:spacing w:line="276" w:lineRule="auto"/>
        <w:jc w:val="both"/>
        <w:rPr>
          <w:rFonts w:ascii="Times New Roman" w:hAnsi="Times New Roman" w:cs="Times New Roman"/>
          <w:b/>
          <w:sz w:val="24"/>
          <w:szCs w:val="24"/>
          <w:lang w:eastAsia="pl-PL"/>
        </w:rPr>
      </w:pPr>
      <w:r w:rsidRPr="007865F9">
        <w:rPr>
          <w:rFonts w:ascii="Times New Roman" w:hAnsi="Times New Roman" w:cs="Times New Roman"/>
          <w:b/>
          <w:sz w:val="24"/>
          <w:szCs w:val="24"/>
          <w:lang w:eastAsia="pl-PL"/>
        </w:rPr>
        <w:t>Odpowiedź:</w:t>
      </w:r>
    </w:p>
    <w:p w:rsidR="007865F9" w:rsidRPr="007865F9" w:rsidRDefault="007865F9" w:rsidP="007865F9">
      <w:pPr>
        <w:spacing w:line="276" w:lineRule="auto"/>
        <w:jc w:val="both"/>
        <w:rPr>
          <w:rFonts w:ascii="Times New Roman" w:eastAsia="Calibri" w:hAnsi="Times New Roman" w:cs="Times New Roman"/>
          <w:sz w:val="24"/>
          <w:szCs w:val="24"/>
        </w:rPr>
      </w:pPr>
      <w:r w:rsidRPr="007865F9">
        <w:rPr>
          <w:rFonts w:ascii="Times New Roman" w:eastAsia="Calibri" w:hAnsi="Times New Roman" w:cs="Times New Roman"/>
          <w:sz w:val="24"/>
          <w:szCs w:val="24"/>
        </w:rPr>
        <w:t>Zamawiający przewiduje regulację wysokościową istniejących włazów do studni rewizyjnych oraz wpustów deszczowych. Natomiast jeśli po odkryciu powyższych elementów okaże się, że ich stan techniczny nie pozwala na ich pozostawienie, będą one przewidziane do wymiany. Inwentaryzacja w terenie nie stwierdziła konieczności wymiany powyższych elementów.</w:t>
      </w:r>
    </w:p>
    <w:p w:rsidR="007865F9" w:rsidRPr="007865F9" w:rsidRDefault="007865F9" w:rsidP="008B0808">
      <w:pPr>
        <w:jc w:val="both"/>
        <w:rPr>
          <w:rFonts w:ascii="Times New Roman" w:hAnsi="Times New Roman" w:cs="Times New Roman"/>
          <w:sz w:val="24"/>
          <w:szCs w:val="24"/>
        </w:rPr>
      </w:pPr>
    </w:p>
    <w:p w:rsidR="00635FCA" w:rsidRPr="007865F9" w:rsidRDefault="00635FCA" w:rsidP="00635FCA">
      <w:pPr>
        <w:spacing w:line="276" w:lineRule="auto"/>
        <w:jc w:val="both"/>
        <w:rPr>
          <w:rFonts w:ascii="Times New Roman" w:hAnsi="Times New Roman" w:cs="Times New Roman"/>
          <w:b/>
          <w:sz w:val="24"/>
          <w:szCs w:val="24"/>
        </w:rPr>
      </w:pPr>
      <w:r w:rsidRPr="007865F9">
        <w:rPr>
          <w:rFonts w:ascii="Times New Roman" w:hAnsi="Times New Roman" w:cs="Times New Roman"/>
          <w:b/>
          <w:sz w:val="24"/>
          <w:szCs w:val="24"/>
        </w:rPr>
        <w:t>Pytanie nr 6:</w:t>
      </w:r>
    </w:p>
    <w:p w:rsidR="00635FCA" w:rsidRPr="007865F9" w:rsidRDefault="007865F9" w:rsidP="00635FCA">
      <w:pPr>
        <w:spacing w:line="276" w:lineRule="auto"/>
        <w:jc w:val="both"/>
        <w:rPr>
          <w:rFonts w:ascii="Times New Roman" w:hAnsi="Times New Roman" w:cs="Times New Roman"/>
          <w:sz w:val="24"/>
          <w:szCs w:val="24"/>
          <w:lang w:eastAsia="pl-PL"/>
        </w:rPr>
      </w:pPr>
      <w:r w:rsidRPr="007865F9">
        <w:rPr>
          <w:rFonts w:ascii="Times New Roman" w:eastAsia="Calibri" w:hAnsi="Times New Roman" w:cs="Times New Roman"/>
          <w:sz w:val="24"/>
          <w:szCs w:val="24"/>
        </w:rPr>
        <w:t>Czy Zamawiający dopuszcza udzielenie przez Wykonawcę 12 miesięcznej gwarancji na oznakowanie poziome?</w:t>
      </w:r>
    </w:p>
    <w:p w:rsidR="00635FCA" w:rsidRPr="007865F9" w:rsidRDefault="00635FCA" w:rsidP="00635FCA">
      <w:pPr>
        <w:spacing w:line="276" w:lineRule="auto"/>
        <w:jc w:val="both"/>
        <w:rPr>
          <w:rFonts w:ascii="Times New Roman" w:hAnsi="Times New Roman" w:cs="Times New Roman"/>
          <w:b/>
          <w:sz w:val="24"/>
          <w:szCs w:val="24"/>
          <w:lang w:eastAsia="pl-PL"/>
        </w:rPr>
      </w:pPr>
      <w:r w:rsidRPr="007865F9">
        <w:rPr>
          <w:rFonts w:ascii="Times New Roman" w:hAnsi="Times New Roman" w:cs="Times New Roman"/>
          <w:b/>
          <w:sz w:val="24"/>
          <w:szCs w:val="24"/>
          <w:lang w:eastAsia="pl-PL"/>
        </w:rPr>
        <w:t>Odpowiedź:</w:t>
      </w:r>
    </w:p>
    <w:p w:rsidR="00635FCA" w:rsidRPr="007865F9" w:rsidRDefault="007865F9" w:rsidP="008B0808">
      <w:pPr>
        <w:jc w:val="both"/>
        <w:rPr>
          <w:rFonts w:ascii="Times New Roman" w:hAnsi="Times New Roman" w:cs="Times New Roman"/>
          <w:sz w:val="24"/>
          <w:szCs w:val="24"/>
        </w:rPr>
      </w:pPr>
      <w:r w:rsidRPr="007865F9">
        <w:rPr>
          <w:rFonts w:ascii="Times New Roman" w:hAnsi="Times New Roman" w:cs="Times New Roman"/>
          <w:sz w:val="24"/>
          <w:szCs w:val="24"/>
        </w:rPr>
        <w:t xml:space="preserve">Zamawiający dopuszcza udzielenie przez Wykonawcę 12 miesięcznej gwarancji na oznakowanie poziome. W związku z powyższym zmieniona została treść SIWZ. </w:t>
      </w:r>
    </w:p>
    <w:sectPr w:rsidR="00635FCA" w:rsidRPr="007865F9" w:rsidSect="00852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28B9"/>
    <w:multiLevelType w:val="multilevel"/>
    <w:tmpl w:val="292A9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5D03AC"/>
    <w:multiLevelType w:val="multilevel"/>
    <w:tmpl w:val="365CBED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F2592F"/>
    <w:multiLevelType w:val="hybridMultilevel"/>
    <w:tmpl w:val="3A2AC09E"/>
    <w:lvl w:ilvl="0" w:tplc="EBD84D4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5B6C1C"/>
    <w:multiLevelType w:val="hybridMultilevel"/>
    <w:tmpl w:val="7CD6BE44"/>
    <w:lvl w:ilvl="0" w:tplc="4E568E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D0DFE"/>
    <w:rsid w:val="000F520C"/>
    <w:rsid w:val="00102EED"/>
    <w:rsid w:val="00205FC1"/>
    <w:rsid w:val="00272E8B"/>
    <w:rsid w:val="00301326"/>
    <w:rsid w:val="003543F9"/>
    <w:rsid w:val="00376638"/>
    <w:rsid w:val="0039783B"/>
    <w:rsid w:val="003A1A01"/>
    <w:rsid w:val="00412E07"/>
    <w:rsid w:val="004B60B8"/>
    <w:rsid w:val="005455BD"/>
    <w:rsid w:val="00546FB9"/>
    <w:rsid w:val="005A18B6"/>
    <w:rsid w:val="00635FCA"/>
    <w:rsid w:val="00764830"/>
    <w:rsid w:val="00782FA8"/>
    <w:rsid w:val="007865F9"/>
    <w:rsid w:val="008307F0"/>
    <w:rsid w:val="00852DA6"/>
    <w:rsid w:val="008B0808"/>
    <w:rsid w:val="008D0DFE"/>
    <w:rsid w:val="008D2C69"/>
    <w:rsid w:val="008E3262"/>
    <w:rsid w:val="008F76A8"/>
    <w:rsid w:val="009434A7"/>
    <w:rsid w:val="00995BF8"/>
    <w:rsid w:val="009D284C"/>
    <w:rsid w:val="00A479E1"/>
    <w:rsid w:val="00A5199F"/>
    <w:rsid w:val="00AC70C0"/>
    <w:rsid w:val="00AD0D5D"/>
    <w:rsid w:val="00B91BE9"/>
    <w:rsid w:val="00BB2FDF"/>
    <w:rsid w:val="00C35D17"/>
    <w:rsid w:val="00C96C73"/>
    <w:rsid w:val="00DA002D"/>
    <w:rsid w:val="00DB7F77"/>
    <w:rsid w:val="00E02112"/>
    <w:rsid w:val="00EE3379"/>
    <w:rsid w:val="00F368A1"/>
    <w:rsid w:val="00FD5C36"/>
    <w:rsid w:val="00FE63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DFE"/>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18B6"/>
    <w:rPr>
      <w:rFonts w:ascii="Tahoma" w:hAnsi="Tahoma" w:cs="Tahoma"/>
      <w:sz w:val="16"/>
      <w:szCs w:val="16"/>
    </w:rPr>
  </w:style>
  <w:style w:type="character" w:customStyle="1" w:styleId="TekstdymkaZnak">
    <w:name w:val="Tekst dymka Znak"/>
    <w:basedOn w:val="Domylnaczcionkaakapitu"/>
    <w:link w:val="Tekstdymka"/>
    <w:uiPriority w:val="99"/>
    <w:semiHidden/>
    <w:rsid w:val="005A18B6"/>
    <w:rPr>
      <w:rFonts w:ascii="Tahoma" w:hAnsi="Tahoma" w:cs="Tahoma"/>
      <w:sz w:val="16"/>
      <w:szCs w:val="16"/>
    </w:rPr>
  </w:style>
  <w:style w:type="paragraph" w:styleId="Akapitzlist">
    <w:name w:val="List Paragraph"/>
    <w:basedOn w:val="Normalny"/>
    <w:uiPriority w:val="34"/>
    <w:qFormat/>
    <w:rsid w:val="00A479E1"/>
    <w:pPr>
      <w:ind w:left="720"/>
      <w:contextualSpacing/>
    </w:pPr>
  </w:style>
  <w:style w:type="character" w:customStyle="1" w:styleId="Teksttreci2">
    <w:name w:val="Tekst treści (2)_"/>
    <w:basedOn w:val="Domylnaczcionkaakapitu"/>
    <w:link w:val="Teksttreci20"/>
    <w:rsid w:val="00EE3379"/>
    <w:rPr>
      <w:rFonts w:ascii="Times New Roman" w:eastAsia="Times New Roman" w:hAnsi="Times New Roman" w:cs="Times New Roman"/>
      <w:sz w:val="24"/>
      <w:szCs w:val="24"/>
      <w:shd w:val="clear" w:color="auto" w:fill="FFFFFF"/>
    </w:rPr>
  </w:style>
  <w:style w:type="paragraph" w:customStyle="1" w:styleId="Teksttreci20">
    <w:name w:val="Tekst treści (2)"/>
    <w:basedOn w:val="Normalny"/>
    <w:link w:val="Teksttreci2"/>
    <w:rsid w:val="00EE3379"/>
    <w:pPr>
      <w:widowControl w:val="0"/>
      <w:shd w:val="clear" w:color="auto" w:fill="FFFFFF"/>
      <w:spacing w:before="820" w:line="266" w:lineRule="exact"/>
      <w:ind w:hanging="360"/>
    </w:pPr>
    <w:rPr>
      <w:rFonts w:ascii="Times New Roman" w:eastAsia="Times New Roman" w:hAnsi="Times New Roman" w:cs="Times New Roman"/>
      <w:sz w:val="24"/>
      <w:szCs w:val="24"/>
    </w:rPr>
  </w:style>
  <w:style w:type="character" w:customStyle="1" w:styleId="Podpisobrazu2Exact">
    <w:name w:val="Podpis obrazu (2) Exact"/>
    <w:basedOn w:val="Domylnaczcionkaakapitu"/>
    <w:link w:val="Podpisobrazu2"/>
    <w:rsid w:val="00EE3379"/>
    <w:rPr>
      <w:rFonts w:ascii="Times New Roman" w:eastAsia="Times New Roman" w:hAnsi="Times New Roman" w:cs="Times New Roman"/>
      <w:sz w:val="24"/>
      <w:szCs w:val="24"/>
      <w:shd w:val="clear" w:color="auto" w:fill="FFFFFF"/>
    </w:rPr>
  </w:style>
  <w:style w:type="paragraph" w:customStyle="1" w:styleId="Podpisobrazu2">
    <w:name w:val="Podpis obrazu (2)"/>
    <w:basedOn w:val="Normalny"/>
    <w:link w:val="Podpisobrazu2Exact"/>
    <w:rsid w:val="00EE3379"/>
    <w:pPr>
      <w:widowControl w:val="0"/>
      <w:shd w:val="clear" w:color="auto" w:fill="FFFFFF"/>
      <w:spacing w:line="266" w:lineRule="exact"/>
    </w:pPr>
    <w:rPr>
      <w:rFonts w:ascii="Times New Roman" w:eastAsia="Times New Roman" w:hAnsi="Times New Roman" w:cs="Times New Roman"/>
      <w:sz w:val="24"/>
      <w:szCs w:val="24"/>
    </w:rPr>
  </w:style>
  <w:style w:type="character" w:customStyle="1" w:styleId="Teksttreci210">
    <w:name w:val="Tekst treści (2) + 10"/>
    <w:aliases w:val="5 pt,Bez kursywy"/>
    <w:basedOn w:val="Teksttreci2"/>
    <w:rsid w:val="004B60B8"/>
    <w:rPr>
      <w:i/>
      <w:iCs/>
      <w:color w:val="000000"/>
      <w:spacing w:val="0"/>
      <w:w w:val="100"/>
      <w:position w:val="0"/>
      <w:sz w:val="21"/>
      <w:szCs w:val="21"/>
      <w:shd w:val="clear" w:color="auto" w:fill="FFFFFF"/>
      <w:lang w:val="pl-PL" w:eastAsia="pl-PL" w:bidi="pl-PL"/>
    </w:rPr>
  </w:style>
</w:styles>
</file>

<file path=word/webSettings.xml><?xml version="1.0" encoding="utf-8"?>
<w:webSettings xmlns:r="http://schemas.openxmlformats.org/officeDocument/2006/relationships" xmlns:w="http://schemas.openxmlformats.org/wordprocessingml/2006/main">
  <w:divs>
    <w:div w:id="642318835">
      <w:bodyDiv w:val="1"/>
      <w:marLeft w:val="0"/>
      <w:marRight w:val="0"/>
      <w:marTop w:val="0"/>
      <w:marBottom w:val="0"/>
      <w:divBdr>
        <w:top w:val="none" w:sz="0" w:space="0" w:color="auto"/>
        <w:left w:val="none" w:sz="0" w:space="0" w:color="auto"/>
        <w:bottom w:val="none" w:sz="0" w:space="0" w:color="auto"/>
        <w:right w:val="none" w:sz="0" w:space="0" w:color="auto"/>
      </w:divBdr>
    </w:div>
    <w:div w:id="646015780">
      <w:bodyDiv w:val="1"/>
      <w:marLeft w:val="0"/>
      <w:marRight w:val="0"/>
      <w:marTop w:val="0"/>
      <w:marBottom w:val="0"/>
      <w:divBdr>
        <w:top w:val="none" w:sz="0" w:space="0" w:color="auto"/>
        <w:left w:val="none" w:sz="0" w:space="0" w:color="auto"/>
        <w:bottom w:val="none" w:sz="0" w:space="0" w:color="auto"/>
        <w:right w:val="none" w:sz="0" w:space="0" w:color="auto"/>
      </w:divBdr>
    </w:div>
    <w:div w:id="1053383799">
      <w:bodyDiv w:val="1"/>
      <w:marLeft w:val="0"/>
      <w:marRight w:val="0"/>
      <w:marTop w:val="0"/>
      <w:marBottom w:val="0"/>
      <w:divBdr>
        <w:top w:val="none" w:sz="0" w:space="0" w:color="auto"/>
        <w:left w:val="none" w:sz="0" w:space="0" w:color="auto"/>
        <w:bottom w:val="none" w:sz="0" w:space="0" w:color="auto"/>
        <w:right w:val="none" w:sz="0" w:space="0" w:color="auto"/>
      </w:divBdr>
    </w:div>
    <w:div w:id="184759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22</cp:revision>
  <cp:lastPrinted>2020-04-17T08:51:00Z</cp:lastPrinted>
  <dcterms:created xsi:type="dcterms:W3CDTF">2019-08-19T08:01:00Z</dcterms:created>
  <dcterms:modified xsi:type="dcterms:W3CDTF">2020-04-17T08:51:00Z</dcterms:modified>
</cp:coreProperties>
</file>